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E8" w:rsidRPr="007E2DE8" w:rsidRDefault="00EB05A8">
      <w:pPr>
        <w:rPr>
          <w:b/>
          <w:lang w:val="en-US"/>
        </w:rPr>
      </w:pPr>
      <w:r w:rsidRPr="007E2DE8">
        <w:rPr>
          <w:b/>
          <w:lang w:val="en-US"/>
        </w:rPr>
        <w:t xml:space="preserve">Minutes Reconstruction Tender Working Group </w:t>
      </w:r>
    </w:p>
    <w:p w:rsidR="00C175B3" w:rsidRDefault="007E2DE8" w:rsidP="007E2DE8">
      <w:pPr>
        <w:pStyle w:val="Lijstalinea"/>
        <w:numPr>
          <w:ilvl w:val="0"/>
          <w:numId w:val="1"/>
        </w:numPr>
        <w:rPr>
          <w:lang w:val="en-US"/>
        </w:rPr>
      </w:pPr>
      <w:r w:rsidRPr="007E2DE8">
        <w:rPr>
          <w:lang w:val="en-US"/>
        </w:rPr>
        <w:t>3</w:t>
      </w:r>
      <w:r w:rsidR="00A234E7">
        <w:rPr>
          <w:lang w:val="en-US"/>
        </w:rPr>
        <w:t>1</w:t>
      </w:r>
      <w:r w:rsidR="00357E04">
        <w:rPr>
          <w:lang w:val="en-US"/>
        </w:rPr>
        <w:t xml:space="preserve"> Jan</w:t>
      </w:r>
      <w:r w:rsidRPr="007E2DE8">
        <w:rPr>
          <w:lang w:val="en-US"/>
        </w:rPr>
        <w:t>uary 2014</w:t>
      </w:r>
    </w:p>
    <w:p w:rsidR="007E2DE8" w:rsidRPr="00357E04" w:rsidRDefault="001119E0" w:rsidP="007E2DE8">
      <w:pPr>
        <w:rPr>
          <w:b/>
          <w:lang w:val="en-US"/>
        </w:rPr>
      </w:pPr>
      <w:r w:rsidRPr="00357E04">
        <w:rPr>
          <w:b/>
          <w:lang w:val="en-US"/>
        </w:rPr>
        <w:t>Present</w:t>
      </w:r>
    </w:p>
    <w:p w:rsidR="007E2DE8" w:rsidRPr="00357E04" w:rsidRDefault="007E2DE8" w:rsidP="007E2DE8">
      <w:pPr>
        <w:spacing w:after="0" w:line="240" w:lineRule="auto"/>
        <w:rPr>
          <w:lang w:val="en-US"/>
        </w:rPr>
      </w:pPr>
      <w:proofErr w:type="spellStart"/>
      <w:r w:rsidRPr="00357E04">
        <w:rPr>
          <w:lang w:val="en-US"/>
        </w:rPr>
        <w:t>Marlies</w:t>
      </w:r>
      <w:proofErr w:type="spellEnd"/>
      <w:r w:rsidRPr="00357E04">
        <w:rPr>
          <w:lang w:val="en-US"/>
        </w:rPr>
        <w:t xml:space="preserve"> </w:t>
      </w:r>
      <w:proofErr w:type="spellStart"/>
      <w:r w:rsidRPr="00357E04">
        <w:rPr>
          <w:lang w:val="en-US"/>
        </w:rPr>
        <w:t>Stappers</w:t>
      </w:r>
      <w:proofErr w:type="spellEnd"/>
      <w:r w:rsidRPr="00357E04">
        <w:rPr>
          <w:lang w:val="en-US"/>
        </w:rPr>
        <w:t xml:space="preserve"> </w:t>
      </w:r>
      <w:r w:rsidRPr="00357E04">
        <w:rPr>
          <w:lang w:val="en-US"/>
        </w:rPr>
        <w:tab/>
      </w:r>
      <w:r w:rsidRPr="00357E04">
        <w:rPr>
          <w:lang w:val="en-US"/>
        </w:rPr>
        <w:tab/>
        <w:t>Impunity Watch</w:t>
      </w:r>
    </w:p>
    <w:p w:rsidR="007E2DE8" w:rsidRPr="00357E04" w:rsidRDefault="007E2DE8" w:rsidP="007E2DE8">
      <w:pPr>
        <w:spacing w:after="0" w:line="240" w:lineRule="auto"/>
        <w:rPr>
          <w:lang w:val="en-US"/>
        </w:rPr>
      </w:pPr>
      <w:proofErr w:type="spellStart"/>
      <w:r w:rsidRPr="00357E04">
        <w:rPr>
          <w:lang w:val="en-US"/>
        </w:rPr>
        <w:t>Teyo</w:t>
      </w:r>
      <w:proofErr w:type="spellEnd"/>
      <w:r w:rsidRPr="00357E04">
        <w:rPr>
          <w:lang w:val="en-US"/>
        </w:rPr>
        <w:t xml:space="preserve"> van der </w:t>
      </w:r>
      <w:proofErr w:type="spellStart"/>
      <w:r w:rsidRPr="00357E04">
        <w:rPr>
          <w:lang w:val="en-US"/>
        </w:rPr>
        <w:t>Schoot</w:t>
      </w:r>
      <w:proofErr w:type="spellEnd"/>
      <w:r w:rsidRPr="00357E04">
        <w:rPr>
          <w:lang w:val="en-US"/>
        </w:rPr>
        <w:tab/>
      </w:r>
      <w:r w:rsidRPr="00357E04">
        <w:rPr>
          <w:lang w:val="en-US"/>
        </w:rPr>
        <w:tab/>
      </w:r>
      <w:proofErr w:type="spellStart"/>
      <w:r w:rsidRPr="00357E04">
        <w:rPr>
          <w:lang w:val="en-US"/>
        </w:rPr>
        <w:t>Hivos</w:t>
      </w:r>
      <w:proofErr w:type="spellEnd"/>
    </w:p>
    <w:p w:rsidR="007E2DE8" w:rsidRPr="00357E04" w:rsidRDefault="007E2DE8" w:rsidP="007E2DE8">
      <w:pPr>
        <w:spacing w:after="0" w:line="240" w:lineRule="auto"/>
        <w:rPr>
          <w:lang w:val="en-US"/>
        </w:rPr>
      </w:pPr>
      <w:r w:rsidRPr="00357E04">
        <w:rPr>
          <w:lang w:val="en-US"/>
        </w:rPr>
        <w:t>Anthony Gonzalez</w:t>
      </w:r>
      <w:r w:rsidRPr="00357E04">
        <w:rPr>
          <w:lang w:val="en-US"/>
        </w:rPr>
        <w:tab/>
      </w:r>
      <w:r w:rsidRPr="00357E04">
        <w:rPr>
          <w:lang w:val="en-US"/>
        </w:rPr>
        <w:tab/>
        <w:t>SPARK</w:t>
      </w:r>
    </w:p>
    <w:p w:rsidR="007E2DE8" w:rsidRPr="00357E04" w:rsidRDefault="007E2DE8" w:rsidP="007E2DE8">
      <w:pPr>
        <w:spacing w:after="0" w:line="240" w:lineRule="auto"/>
        <w:rPr>
          <w:lang w:val="en-US"/>
        </w:rPr>
      </w:pPr>
      <w:proofErr w:type="spellStart"/>
      <w:r w:rsidRPr="00357E04">
        <w:rPr>
          <w:lang w:val="en-US"/>
        </w:rPr>
        <w:t>Sofie</w:t>
      </w:r>
      <w:proofErr w:type="spellEnd"/>
      <w:r w:rsidRPr="00357E04">
        <w:rPr>
          <w:lang w:val="en-US"/>
        </w:rPr>
        <w:t xml:space="preserve"> </w:t>
      </w:r>
      <w:proofErr w:type="spellStart"/>
      <w:r w:rsidRPr="00357E04">
        <w:rPr>
          <w:lang w:val="en-US"/>
        </w:rPr>
        <w:t>Dreef</w:t>
      </w:r>
      <w:proofErr w:type="spellEnd"/>
      <w:r w:rsidRPr="00357E04">
        <w:rPr>
          <w:lang w:val="en-US"/>
        </w:rPr>
        <w:tab/>
      </w:r>
      <w:r w:rsidRPr="00357E04">
        <w:rPr>
          <w:lang w:val="en-US"/>
        </w:rPr>
        <w:tab/>
      </w:r>
      <w:r w:rsidRPr="00357E04">
        <w:rPr>
          <w:lang w:val="en-US"/>
        </w:rPr>
        <w:tab/>
        <w:t>VNG  International</w:t>
      </w:r>
    </w:p>
    <w:p w:rsidR="007E2DE8" w:rsidRPr="00357E04" w:rsidRDefault="00804DF0" w:rsidP="007E2DE8">
      <w:pPr>
        <w:spacing w:after="0" w:line="240" w:lineRule="auto"/>
        <w:rPr>
          <w:lang w:val="en-US"/>
        </w:rPr>
      </w:pPr>
      <w:r>
        <w:rPr>
          <w:lang w:val="en-US"/>
        </w:rPr>
        <w:t>Will</w:t>
      </w:r>
      <w:r w:rsidR="007E2DE8" w:rsidRPr="00357E04">
        <w:rPr>
          <w:lang w:val="en-US"/>
        </w:rPr>
        <w:t xml:space="preserve"> Bennett</w:t>
      </w:r>
      <w:r w:rsidR="007E2DE8" w:rsidRPr="00357E04">
        <w:rPr>
          <w:lang w:val="en-US"/>
        </w:rPr>
        <w:tab/>
      </w:r>
      <w:r w:rsidR="007E2DE8" w:rsidRPr="00357E04">
        <w:rPr>
          <w:lang w:val="en-US"/>
        </w:rPr>
        <w:tab/>
      </w:r>
      <w:r w:rsidR="007E2DE8" w:rsidRPr="00357E04">
        <w:rPr>
          <w:lang w:val="en-US"/>
        </w:rPr>
        <w:tab/>
      </w:r>
      <w:proofErr w:type="spellStart"/>
      <w:r w:rsidR="007E2DE8" w:rsidRPr="00357E04">
        <w:rPr>
          <w:lang w:val="en-US"/>
        </w:rPr>
        <w:t>Saferworld</w:t>
      </w:r>
      <w:proofErr w:type="spellEnd"/>
    </w:p>
    <w:p w:rsidR="00EB05A8" w:rsidRPr="00357E04" w:rsidRDefault="007E2DE8" w:rsidP="007E2DE8">
      <w:pPr>
        <w:spacing w:after="0" w:line="240" w:lineRule="auto"/>
        <w:rPr>
          <w:lang w:val="en-US"/>
        </w:rPr>
      </w:pPr>
      <w:proofErr w:type="spellStart"/>
      <w:r w:rsidRPr="00357E04">
        <w:rPr>
          <w:lang w:val="en-US"/>
        </w:rPr>
        <w:t>Goossen</w:t>
      </w:r>
      <w:proofErr w:type="spellEnd"/>
      <w:r w:rsidRPr="00357E04">
        <w:rPr>
          <w:lang w:val="en-US"/>
        </w:rPr>
        <w:t xml:space="preserve"> </w:t>
      </w:r>
      <w:proofErr w:type="spellStart"/>
      <w:r w:rsidRPr="00357E04">
        <w:rPr>
          <w:lang w:val="en-US"/>
        </w:rPr>
        <w:t>Hoenders</w:t>
      </w:r>
      <w:proofErr w:type="spellEnd"/>
      <w:r w:rsidRPr="00357E04">
        <w:rPr>
          <w:lang w:val="en-US"/>
        </w:rPr>
        <w:tab/>
      </w:r>
      <w:r w:rsidRPr="00357E04">
        <w:rPr>
          <w:lang w:val="en-US"/>
        </w:rPr>
        <w:tab/>
        <w:t>Save the Children</w:t>
      </w:r>
    </w:p>
    <w:p w:rsidR="007E2DE8" w:rsidRPr="007E2DE8" w:rsidRDefault="007E2DE8" w:rsidP="007E2DE8">
      <w:pPr>
        <w:spacing w:after="0" w:line="240" w:lineRule="auto"/>
      </w:pPr>
      <w:r>
        <w:t xml:space="preserve">Chris van Hemert </w:t>
      </w:r>
      <w:r>
        <w:tab/>
      </w:r>
      <w:r>
        <w:tab/>
        <w:t>VNG International</w:t>
      </w:r>
    </w:p>
    <w:p w:rsidR="00EB05A8" w:rsidRDefault="007E2DE8" w:rsidP="007E2DE8">
      <w:pPr>
        <w:spacing w:after="0" w:line="240" w:lineRule="auto"/>
      </w:pPr>
      <w:proofErr w:type="spellStart"/>
      <w:r>
        <w:t>Heleen</w:t>
      </w:r>
      <w:proofErr w:type="spellEnd"/>
      <w:r>
        <w:t xml:space="preserve"> </w:t>
      </w:r>
      <w:proofErr w:type="spellStart"/>
      <w:r>
        <w:t>Schrooyen</w:t>
      </w:r>
      <w:proofErr w:type="spellEnd"/>
      <w:r>
        <w:tab/>
      </w:r>
      <w:r>
        <w:tab/>
        <w:t>NIMD</w:t>
      </w:r>
    </w:p>
    <w:p w:rsidR="00A234E7" w:rsidRDefault="00A234E7" w:rsidP="007E2DE8">
      <w:pPr>
        <w:spacing w:after="0" w:line="240" w:lineRule="auto"/>
      </w:pPr>
      <w:r>
        <w:t xml:space="preserve">Manon </w:t>
      </w:r>
      <w:proofErr w:type="spellStart"/>
      <w:r>
        <w:t>Tiessink</w:t>
      </w:r>
      <w:proofErr w:type="spellEnd"/>
      <w:r>
        <w:tab/>
      </w:r>
      <w:r>
        <w:tab/>
      </w:r>
      <w:r>
        <w:tab/>
        <w:t>THIGJ</w:t>
      </w:r>
    </w:p>
    <w:p w:rsidR="007E2DE8" w:rsidRDefault="007E2DE8" w:rsidP="007E2DE8">
      <w:pPr>
        <w:spacing w:after="0" w:line="240" w:lineRule="auto"/>
      </w:pPr>
      <w:r>
        <w:t>Kees van der Broek</w:t>
      </w:r>
      <w:r>
        <w:tab/>
      </w:r>
      <w:r>
        <w:tab/>
        <w:t>PAX</w:t>
      </w:r>
    </w:p>
    <w:p w:rsidR="007E2DE8" w:rsidRDefault="007E2DE8" w:rsidP="007E2DE8">
      <w:pPr>
        <w:spacing w:after="0" w:line="240" w:lineRule="auto"/>
      </w:pPr>
      <w:r>
        <w:t xml:space="preserve">Floor </w:t>
      </w:r>
      <w:proofErr w:type="spellStart"/>
      <w:r>
        <w:t>Leeftink</w:t>
      </w:r>
      <w:proofErr w:type="spellEnd"/>
      <w:r>
        <w:tab/>
      </w:r>
      <w:r>
        <w:tab/>
      </w:r>
      <w:r>
        <w:tab/>
        <w:t>MFA – DSH</w:t>
      </w:r>
    </w:p>
    <w:p w:rsidR="007E2DE8" w:rsidRDefault="007E2DE8" w:rsidP="007E2DE8">
      <w:pPr>
        <w:spacing w:after="0" w:line="240" w:lineRule="auto"/>
      </w:pPr>
      <w:r>
        <w:t xml:space="preserve">Emma </w:t>
      </w:r>
      <w:proofErr w:type="spellStart"/>
      <w:r>
        <w:t>Boekee</w:t>
      </w:r>
      <w:proofErr w:type="spellEnd"/>
      <w:r>
        <w:tab/>
      </w:r>
      <w:r>
        <w:tab/>
      </w:r>
      <w:r>
        <w:tab/>
        <w:t>MFA – DSH/HO</w:t>
      </w:r>
    </w:p>
    <w:p w:rsidR="007E2DE8" w:rsidRDefault="007E2DE8" w:rsidP="007E2DE8">
      <w:pPr>
        <w:spacing w:after="0" w:line="240" w:lineRule="auto"/>
      </w:pPr>
      <w:r>
        <w:t xml:space="preserve">Patrick </w:t>
      </w:r>
      <w:proofErr w:type="spellStart"/>
      <w:r>
        <w:t>Krens</w:t>
      </w:r>
      <w:proofErr w:type="spellEnd"/>
      <w:r>
        <w:tab/>
      </w:r>
      <w:r>
        <w:tab/>
      </w:r>
      <w:r>
        <w:tab/>
      </w:r>
      <w:proofErr w:type="spellStart"/>
      <w:r>
        <w:t>Oxfam</w:t>
      </w:r>
      <w:proofErr w:type="spellEnd"/>
      <w:r>
        <w:t xml:space="preserve"> Novib</w:t>
      </w:r>
    </w:p>
    <w:p w:rsidR="007E2DE8" w:rsidRPr="007E2DE8" w:rsidRDefault="007E2DE8" w:rsidP="007E2DE8">
      <w:pPr>
        <w:spacing w:after="0" w:line="240" w:lineRule="auto"/>
        <w:rPr>
          <w:lang w:val="en-US"/>
        </w:rPr>
      </w:pPr>
      <w:r w:rsidRPr="007E2DE8">
        <w:rPr>
          <w:lang w:val="en-US"/>
        </w:rPr>
        <w:t xml:space="preserve">Lina </w:t>
      </w:r>
      <w:proofErr w:type="spellStart"/>
      <w:r w:rsidRPr="007E2DE8">
        <w:rPr>
          <w:lang w:val="en-US"/>
        </w:rPr>
        <w:t>Titulaar</w:t>
      </w:r>
      <w:proofErr w:type="spellEnd"/>
      <w:r w:rsidRPr="007E2DE8">
        <w:rPr>
          <w:lang w:val="en-US"/>
        </w:rPr>
        <w:tab/>
      </w:r>
      <w:r w:rsidRPr="007E2DE8">
        <w:rPr>
          <w:lang w:val="en-US"/>
        </w:rPr>
        <w:tab/>
      </w:r>
      <w:r w:rsidRPr="007E2DE8">
        <w:rPr>
          <w:lang w:val="en-US"/>
        </w:rPr>
        <w:tab/>
      </w:r>
      <w:proofErr w:type="spellStart"/>
      <w:r w:rsidRPr="007E2DE8">
        <w:rPr>
          <w:lang w:val="en-US"/>
        </w:rPr>
        <w:t>Clingendael</w:t>
      </w:r>
      <w:proofErr w:type="spellEnd"/>
      <w:r w:rsidRPr="007E2DE8">
        <w:rPr>
          <w:lang w:val="en-US"/>
        </w:rPr>
        <w:t>/CRU</w:t>
      </w:r>
    </w:p>
    <w:p w:rsidR="007E2DE8" w:rsidRDefault="007E2DE8" w:rsidP="007E2DE8">
      <w:pPr>
        <w:spacing w:after="0" w:line="240" w:lineRule="auto"/>
        <w:rPr>
          <w:lang w:val="en-US"/>
        </w:rPr>
      </w:pPr>
      <w:r w:rsidRPr="007E2DE8">
        <w:rPr>
          <w:lang w:val="en-US"/>
        </w:rPr>
        <w:t>Pascal Richard</w:t>
      </w:r>
      <w:r w:rsidRPr="007E2DE8">
        <w:rPr>
          <w:lang w:val="en-US"/>
        </w:rPr>
        <w:tab/>
      </w:r>
      <w:r>
        <w:rPr>
          <w:lang w:val="en-US"/>
        </w:rPr>
        <w:tab/>
      </w:r>
      <w:r>
        <w:rPr>
          <w:lang w:val="en-US"/>
        </w:rPr>
        <w:tab/>
        <w:t>GPPAC</w:t>
      </w:r>
    </w:p>
    <w:p w:rsidR="007E2DE8" w:rsidRPr="007E2DE8" w:rsidRDefault="007E2DE8" w:rsidP="007E2DE8">
      <w:pPr>
        <w:spacing w:after="0" w:line="240" w:lineRule="auto"/>
      </w:pPr>
      <w:r w:rsidRPr="007E2DE8">
        <w:t xml:space="preserve">Gabrielle </w:t>
      </w:r>
      <w:proofErr w:type="spellStart"/>
      <w:r w:rsidRPr="007E2DE8">
        <w:t>Solanet</w:t>
      </w:r>
      <w:proofErr w:type="spellEnd"/>
      <w:r w:rsidRPr="007E2DE8">
        <w:tab/>
      </w:r>
      <w:r w:rsidRPr="007E2DE8">
        <w:tab/>
        <w:t>SFCG</w:t>
      </w:r>
    </w:p>
    <w:p w:rsidR="007E2DE8" w:rsidRPr="007E2DE8" w:rsidRDefault="007E2DE8" w:rsidP="007E2DE8">
      <w:pPr>
        <w:spacing w:after="0" w:line="240" w:lineRule="auto"/>
      </w:pPr>
      <w:proofErr w:type="spellStart"/>
      <w:r w:rsidRPr="007E2DE8">
        <w:t>Corita</w:t>
      </w:r>
      <w:proofErr w:type="spellEnd"/>
      <w:r w:rsidRPr="007E2DE8">
        <w:t xml:space="preserve"> Corbijn</w:t>
      </w:r>
      <w:r w:rsidRPr="007E2DE8">
        <w:tab/>
      </w:r>
      <w:r w:rsidRPr="007E2DE8">
        <w:tab/>
      </w:r>
      <w:r w:rsidRPr="007E2DE8">
        <w:tab/>
        <w:t>ZOA</w:t>
      </w:r>
    </w:p>
    <w:p w:rsidR="007E2DE8" w:rsidRPr="00357E04" w:rsidRDefault="007E2DE8" w:rsidP="007E2DE8">
      <w:pPr>
        <w:spacing w:after="0" w:line="240" w:lineRule="auto"/>
        <w:rPr>
          <w:lang w:val="en-US"/>
        </w:rPr>
      </w:pPr>
      <w:r w:rsidRPr="00357E04">
        <w:rPr>
          <w:lang w:val="en-US"/>
        </w:rPr>
        <w:t>Berlinda Nolles</w:t>
      </w:r>
      <w:r w:rsidRPr="00357E04">
        <w:rPr>
          <w:lang w:val="en-US"/>
        </w:rPr>
        <w:tab/>
      </w:r>
      <w:r w:rsidRPr="00357E04">
        <w:rPr>
          <w:lang w:val="en-US"/>
        </w:rPr>
        <w:tab/>
      </w:r>
      <w:r w:rsidRPr="00357E04">
        <w:rPr>
          <w:lang w:val="en-US"/>
        </w:rPr>
        <w:tab/>
        <w:t>CARE (Minutes)</w:t>
      </w:r>
    </w:p>
    <w:p w:rsidR="007E2DE8" w:rsidRPr="00357E04" w:rsidRDefault="007E2DE8" w:rsidP="007E2DE8">
      <w:pPr>
        <w:spacing w:after="0" w:line="240" w:lineRule="auto"/>
        <w:rPr>
          <w:lang w:val="en-US"/>
        </w:rPr>
      </w:pPr>
    </w:p>
    <w:p w:rsidR="007E2DE8" w:rsidRPr="00357E04" w:rsidRDefault="00C363C0" w:rsidP="007E2DE8">
      <w:pPr>
        <w:spacing w:after="0" w:line="240" w:lineRule="auto"/>
        <w:rPr>
          <w:b/>
          <w:lang w:val="en-US"/>
        </w:rPr>
      </w:pPr>
      <w:r w:rsidRPr="00357E04">
        <w:rPr>
          <w:b/>
          <w:lang w:val="en-US"/>
        </w:rPr>
        <w:t>Update on Knowledge Platform</w:t>
      </w:r>
    </w:p>
    <w:p w:rsidR="00C363C0" w:rsidRPr="00357E04" w:rsidRDefault="00C363C0" w:rsidP="007E2DE8">
      <w:pPr>
        <w:spacing w:after="0" w:line="240" w:lineRule="auto"/>
        <w:rPr>
          <w:lang w:val="en-US"/>
        </w:rPr>
      </w:pPr>
    </w:p>
    <w:p w:rsidR="00C363C0" w:rsidRPr="00A234E7" w:rsidRDefault="00C363C0" w:rsidP="00A234E7">
      <w:pPr>
        <w:pStyle w:val="Lijstalinea"/>
        <w:numPr>
          <w:ilvl w:val="0"/>
          <w:numId w:val="7"/>
        </w:numPr>
        <w:spacing w:after="0" w:line="240" w:lineRule="auto"/>
        <w:contextualSpacing w:val="0"/>
        <w:rPr>
          <w:color w:val="1F497D"/>
        </w:rPr>
      </w:pPr>
      <w:r w:rsidRPr="00C363C0">
        <w:rPr>
          <w:lang w:val="en-US"/>
        </w:rPr>
        <w:t xml:space="preserve">2 proposals developed by the working groups </w:t>
      </w:r>
      <w:r>
        <w:rPr>
          <w:lang w:val="en-US"/>
        </w:rPr>
        <w:t>‘Employment for Stabi</w:t>
      </w:r>
      <w:r w:rsidR="00A234E7">
        <w:rPr>
          <w:lang w:val="en-US"/>
        </w:rPr>
        <w:t>lity’ and ‘Justice, Politics and Power’ have been sent through to NWO</w:t>
      </w:r>
      <w:r>
        <w:rPr>
          <w:lang w:val="en-US"/>
        </w:rPr>
        <w:t>/WOTRO to be developed into calls for proposals. The call(s) will most probably be announced during the Knowledge Platform Conference on the 27</w:t>
      </w:r>
      <w:r w:rsidRPr="00C363C0">
        <w:rPr>
          <w:vertAlign w:val="superscript"/>
          <w:lang w:val="en-US"/>
        </w:rPr>
        <w:t>th</w:t>
      </w:r>
      <w:r>
        <w:rPr>
          <w:lang w:val="en-US"/>
        </w:rPr>
        <w:t xml:space="preserve"> of February. </w:t>
      </w:r>
      <w:r w:rsidR="00A234E7">
        <w:rPr>
          <w:lang w:val="en-US"/>
        </w:rPr>
        <w:t xml:space="preserve">Please register for the conference here: </w:t>
      </w:r>
      <w:hyperlink r:id="rId7" w:history="1">
        <w:r w:rsidR="00A234E7">
          <w:rPr>
            <w:rStyle w:val="Hyperlink"/>
          </w:rPr>
          <w:t>www.conferenceknowledgeplatform.eventbrite.nl</w:t>
        </w:r>
      </w:hyperlink>
    </w:p>
    <w:p w:rsidR="00C363C0" w:rsidRPr="00A234E7" w:rsidRDefault="00C363C0" w:rsidP="00A234E7">
      <w:pPr>
        <w:pStyle w:val="Lijstalinea"/>
        <w:numPr>
          <w:ilvl w:val="0"/>
          <w:numId w:val="7"/>
        </w:numPr>
        <w:spacing w:after="0" w:line="240" w:lineRule="auto"/>
        <w:contextualSpacing w:val="0"/>
        <w:rPr>
          <w:color w:val="1F497D"/>
          <w:lang w:val="en-US"/>
        </w:rPr>
      </w:pPr>
      <w:r>
        <w:rPr>
          <w:lang w:val="en-US"/>
        </w:rPr>
        <w:t>An online debate has been launched based on the IOB evaluation of the Dutch international development cooperation policy</w:t>
      </w:r>
      <w:r w:rsidR="000F75A8">
        <w:rPr>
          <w:lang w:val="en-US"/>
        </w:rPr>
        <w:t xml:space="preserve"> on fragile states</w:t>
      </w:r>
      <w:r>
        <w:rPr>
          <w:lang w:val="en-US"/>
        </w:rPr>
        <w:t>.</w:t>
      </w:r>
      <w:r w:rsidR="00A234E7">
        <w:rPr>
          <w:lang w:val="en-US"/>
        </w:rPr>
        <w:t xml:space="preserve"> The debate can be found here</w:t>
      </w:r>
      <w:r w:rsidR="00A234E7" w:rsidRPr="00A234E7">
        <w:rPr>
          <w:color w:val="1F497D"/>
          <w:lang w:val="en-US"/>
        </w:rPr>
        <w:t xml:space="preserve">: </w:t>
      </w:r>
      <w:hyperlink r:id="rId8" w:history="1">
        <w:r w:rsidR="00A234E7" w:rsidRPr="00A234E7">
          <w:rPr>
            <w:rStyle w:val="Hyperlink"/>
            <w:lang w:val="en-US"/>
          </w:rPr>
          <w:t>http://www.kpsrl.org/online-debate</w:t>
        </w:r>
      </w:hyperlink>
      <w:r w:rsidR="00A234E7" w:rsidRPr="00A234E7">
        <w:rPr>
          <w:color w:val="1F497D"/>
          <w:lang w:val="en-US"/>
        </w:rPr>
        <w:t xml:space="preserve"> </w:t>
      </w:r>
    </w:p>
    <w:p w:rsidR="001119E0" w:rsidRDefault="00C363C0" w:rsidP="00C363C0">
      <w:pPr>
        <w:pStyle w:val="Lijstalinea"/>
        <w:numPr>
          <w:ilvl w:val="0"/>
          <w:numId w:val="1"/>
        </w:numPr>
        <w:spacing w:after="0" w:line="240" w:lineRule="auto"/>
        <w:rPr>
          <w:lang w:val="en-US"/>
        </w:rPr>
      </w:pPr>
      <w:r>
        <w:rPr>
          <w:lang w:val="en-US"/>
        </w:rPr>
        <w:t xml:space="preserve">A new head of office of the Knowledge Platform has been </w:t>
      </w:r>
      <w:r w:rsidR="001119E0">
        <w:rPr>
          <w:lang w:val="en-US"/>
        </w:rPr>
        <w:t>appointed</w:t>
      </w:r>
      <w:r>
        <w:rPr>
          <w:lang w:val="en-US"/>
        </w:rPr>
        <w:t>– Anna Gouwenberg</w:t>
      </w:r>
    </w:p>
    <w:p w:rsidR="001119E0" w:rsidRDefault="001119E0" w:rsidP="00C363C0">
      <w:pPr>
        <w:pStyle w:val="Lijstalinea"/>
        <w:numPr>
          <w:ilvl w:val="0"/>
          <w:numId w:val="1"/>
        </w:numPr>
        <w:spacing w:after="0" w:line="240" w:lineRule="auto"/>
        <w:rPr>
          <w:lang w:val="en-US"/>
        </w:rPr>
      </w:pPr>
      <w:r>
        <w:rPr>
          <w:lang w:val="en-US"/>
        </w:rPr>
        <w:t>The main findings of the online debate are being tracked by Th</w:t>
      </w:r>
      <w:r w:rsidR="00A234E7">
        <w:rPr>
          <w:lang w:val="en-US"/>
        </w:rPr>
        <w:t>e Broker and CRU and will inform</w:t>
      </w:r>
      <w:r>
        <w:rPr>
          <w:lang w:val="en-US"/>
        </w:rPr>
        <w:t xml:space="preserve"> the themes of the conference. </w:t>
      </w:r>
    </w:p>
    <w:p w:rsidR="00C363C0" w:rsidRPr="001119E0" w:rsidRDefault="00C363C0" w:rsidP="001119E0">
      <w:pPr>
        <w:spacing w:after="0" w:line="240" w:lineRule="auto"/>
        <w:ind w:left="360"/>
        <w:rPr>
          <w:lang w:val="en-US"/>
        </w:rPr>
      </w:pPr>
      <w:r w:rsidRPr="001119E0">
        <w:rPr>
          <w:lang w:val="en-US"/>
        </w:rPr>
        <w:t xml:space="preserve"> </w:t>
      </w:r>
    </w:p>
    <w:p w:rsidR="00C363C0" w:rsidRPr="001119E0" w:rsidRDefault="001119E0" w:rsidP="007E2DE8">
      <w:pPr>
        <w:spacing w:after="0" w:line="240" w:lineRule="auto"/>
        <w:rPr>
          <w:b/>
          <w:lang w:val="en-US"/>
        </w:rPr>
      </w:pPr>
      <w:r w:rsidRPr="001119E0">
        <w:rPr>
          <w:b/>
          <w:lang w:val="en-US"/>
        </w:rPr>
        <w:t>Minutes</w:t>
      </w:r>
    </w:p>
    <w:p w:rsidR="001119E0" w:rsidRDefault="001119E0" w:rsidP="007E2DE8">
      <w:pPr>
        <w:spacing w:after="0" w:line="240" w:lineRule="auto"/>
        <w:rPr>
          <w:lang w:val="en-US"/>
        </w:rPr>
      </w:pPr>
      <w:r>
        <w:rPr>
          <w:lang w:val="en-US"/>
        </w:rPr>
        <w:t>The minutes</w:t>
      </w:r>
      <w:r w:rsidR="000F75A8">
        <w:rPr>
          <w:lang w:val="en-US"/>
        </w:rPr>
        <w:t xml:space="preserve"> of the last meeting were approved</w:t>
      </w:r>
      <w:r>
        <w:rPr>
          <w:lang w:val="en-US"/>
        </w:rPr>
        <w:t xml:space="preserve"> without any comments.</w:t>
      </w:r>
    </w:p>
    <w:p w:rsidR="001119E0" w:rsidRDefault="001119E0" w:rsidP="007E2DE8">
      <w:pPr>
        <w:spacing w:after="0" w:line="240" w:lineRule="auto"/>
        <w:rPr>
          <w:lang w:val="en-US"/>
        </w:rPr>
      </w:pPr>
    </w:p>
    <w:p w:rsidR="001119E0" w:rsidRDefault="001119E0" w:rsidP="007E2DE8">
      <w:pPr>
        <w:spacing w:after="0" w:line="240" w:lineRule="auto"/>
        <w:rPr>
          <w:b/>
          <w:lang w:val="en-US"/>
        </w:rPr>
      </w:pPr>
      <w:r w:rsidRPr="001119E0">
        <w:rPr>
          <w:b/>
          <w:lang w:val="en-US"/>
        </w:rPr>
        <w:t>Presentation of the Scoping study</w:t>
      </w:r>
      <w:r>
        <w:rPr>
          <w:b/>
          <w:lang w:val="en-US"/>
        </w:rPr>
        <w:t xml:space="preserve"> – by Marco </w:t>
      </w:r>
      <w:proofErr w:type="spellStart"/>
      <w:r>
        <w:rPr>
          <w:b/>
          <w:lang w:val="en-US"/>
        </w:rPr>
        <w:t>Lankhorst</w:t>
      </w:r>
      <w:proofErr w:type="spellEnd"/>
    </w:p>
    <w:p w:rsidR="00753563" w:rsidRDefault="00753563" w:rsidP="007E2DE8">
      <w:pPr>
        <w:spacing w:after="0" w:line="240" w:lineRule="auto"/>
        <w:rPr>
          <w:b/>
          <w:lang w:val="en-US"/>
        </w:rPr>
      </w:pPr>
    </w:p>
    <w:p w:rsidR="00697D9F" w:rsidRDefault="00753563" w:rsidP="007E2DE8">
      <w:pPr>
        <w:spacing w:after="0" w:line="240" w:lineRule="auto"/>
        <w:rPr>
          <w:lang w:val="en-US"/>
        </w:rPr>
      </w:pPr>
      <w:r w:rsidRPr="00753563">
        <w:rPr>
          <w:lang w:val="en-US"/>
        </w:rPr>
        <w:t>Technically it’s not a study, but only a report.</w:t>
      </w:r>
      <w:r>
        <w:rPr>
          <w:lang w:val="en-US"/>
        </w:rPr>
        <w:t xml:space="preserve"> </w:t>
      </w:r>
      <w:r w:rsidR="00697D9F">
        <w:rPr>
          <w:lang w:val="en-US"/>
        </w:rPr>
        <w:t>A lot more time went into the collection of information than was anticipated (10 days instead of 5). There are unfortunately 2 mayor shortcomings of the database:</w:t>
      </w:r>
    </w:p>
    <w:p w:rsidR="00697D9F" w:rsidRDefault="00697D9F" w:rsidP="007E2DE8">
      <w:pPr>
        <w:spacing w:after="0" w:line="240" w:lineRule="auto"/>
        <w:rPr>
          <w:lang w:val="en-US"/>
        </w:rPr>
      </w:pPr>
    </w:p>
    <w:p w:rsidR="00697D9F" w:rsidRDefault="00697D9F" w:rsidP="00697D9F">
      <w:pPr>
        <w:pStyle w:val="Lijstalinea"/>
        <w:numPr>
          <w:ilvl w:val="0"/>
          <w:numId w:val="1"/>
        </w:numPr>
        <w:spacing w:after="0" w:line="240" w:lineRule="auto"/>
        <w:rPr>
          <w:lang w:val="en-US"/>
        </w:rPr>
      </w:pPr>
      <w:r>
        <w:rPr>
          <w:lang w:val="en-US"/>
        </w:rPr>
        <w:t xml:space="preserve">The use of email forms to feed the database is cumbersome. When the forms were not filled out correctly, the information was not automatically integrated, which lead to more manual work. In the future this would not be a very efficient way to make changes to the database. </w:t>
      </w:r>
    </w:p>
    <w:p w:rsidR="00697D9F" w:rsidRDefault="00697D9F" w:rsidP="00697D9F">
      <w:pPr>
        <w:pStyle w:val="Lijstalinea"/>
        <w:numPr>
          <w:ilvl w:val="0"/>
          <w:numId w:val="1"/>
        </w:numPr>
        <w:spacing w:after="0" w:line="240" w:lineRule="auto"/>
        <w:rPr>
          <w:lang w:val="en-US"/>
        </w:rPr>
      </w:pPr>
      <w:r>
        <w:rPr>
          <w:lang w:val="en-US"/>
        </w:rPr>
        <w:lastRenderedPageBreak/>
        <w:t xml:space="preserve">The database is only accessible to Marco </w:t>
      </w:r>
      <w:proofErr w:type="spellStart"/>
      <w:r>
        <w:rPr>
          <w:lang w:val="en-US"/>
        </w:rPr>
        <w:t>Lankhorst</w:t>
      </w:r>
      <w:proofErr w:type="spellEnd"/>
      <w:r>
        <w:rPr>
          <w:lang w:val="en-US"/>
        </w:rPr>
        <w:t xml:space="preserve"> at the moment. Copies could be made for all the organizations involved, but there would then no longer be one version. </w:t>
      </w:r>
    </w:p>
    <w:p w:rsidR="00697D9F" w:rsidRDefault="00697D9F" w:rsidP="00697D9F">
      <w:pPr>
        <w:pStyle w:val="Lijstalinea"/>
        <w:numPr>
          <w:ilvl w:val="0"/>
          <w:numId w:val="1"/>
        </w:numPr>
        <w:spacing w:after="0" w:line="240" w:lineRule="auto"/>
        <w:rPr>
          <w:lang w:val="en-US"/>
        </w:rPr>
      </w:pPr>
      <w:r>
        <w:rPr>
          <w:lang w:val="en-US"/>
        </w:rPr>
        <w:t xml:space="preserve">It is recommended that the database is placed on the KPSRL website, so that the individual organizations can make changes to their information themselves (after confirmation by a database manager) and one up to date version is maintained.   </w:t>
      </w:r>
    </w:p>
    <w:p w:rsidR="00697D9F" w:rsidRDefault="00697D9F" w:rsidP="00697D9F">
      <w:pPr>
        <w:spacing w:after="0" w:line="240" w:lineRule="auto"/>
        <w:rPr>
          <w:lang w:val="en-US"/>
        </w:rPr>
      </w:pPr>
    </w:p>
    <w:p w:rsidR="001E2425" w:rsidRDefault="00697D9F" w:rsidP="00697D9F">
      <w:pPr>
        <w:spacing w:after="0" w:line="240" w:lineRule="auto"/>
        <w:rPr>
          <w:lang w:val="en-US"/>
        </w:rPr>
      </w:pPr>
      <w:r>
        <w:rPr>
          <w:lang w:val="en-US"/>
        </w:rPr>
        <w:t xml:space="preserve">42 queries were made of 19 (of the 29)projects. Two other organizations also submitted their info (bringing the amount to 21), but unfortunately their info was not readable (all their outcomes/outputs were placed in one and the same </w:t>
      </w:r>
      <w:r w:rsidR="00CF38B3">
        <w:rPr>
          <w:lang w:val="en-US"/>
        </w:rPr>
        <w:t>box</w:t>
      </w:r>
      <w:r w:rsidR="001E2425">
        <w:rPr>
          <w:lang w:val="en-US"/>
        </w:rPr>
        <w:t>)</w:t>
      </w:r>
      <w:r w:rsidR="00CF38B3">
        <w:rPr>
          <w:lang w:val="en-US"/>
        </w:rPr>
        <w:t>.</w:t>
      </w:r>
      <w:r w:rsidR="001E2425">
        <w:rPr>
          <w:lang w:val="en-US"/>
        </w:rPr>
        <w:t xml:space="preserve"> </w:t>
      </w:r>
    </w:p>
    <w:p w:rsidR="001E2425" w:rsidRDefault="001E2425" w:rsidP="00697D9F">
      <w:pPr>
        <w:spacing w:after="0" w:line="240" w:lineRule="auto"/>
        <w:rPr>
          <w:lang w:val="en-US"/>
        </w:rPr>
      </w:pPr>
    </w:p>
    <w:p w:rsidR="001E2425" w:rsidRDefault="001E2425" w:rsidP="00697D9F">
      <w:pPr>
        <w:spacing w:after="0" w:line="240" w:lineRule="auto"/>
        <w:rPr>
          <w:lang w:val="en-US"/>
        </w:rPr>
      </w:pPr>
      <w:r>
        <w:rPr>
          <w:lang w:val="en-US"/>
        </w:rPr>
        <w:t>The report suggests 4 reaso</w:t>
      </w:r>
      <w:r w:rsidR="000F75A8">
        <w:rPr>
          <w:lang w:val="en-US"/>
        </w:rPr>
        <w:t xml:space="preserve">ns </w:t>
      </w:r>
      <w:r>
        <w:rPr>
          <w:lang w:val="en-US"/>
        </w:rPr>
        <w:t>why we need to focus on Theories of Change:</w:t>
      </w:r>
    </w:p>
    <w:p w:rsidR="001E2425" w:rsidRDefault="001E2425" w:rsidP="001E2425">
      <w:pPr>
        <w:pStyle w:val="Lijstalinea"/>
        <w:numPr>
          <w:ilvl w:val="0"/>
          <w:numId w:val="2"/>
        </w:numPr>
        <w:spacing w:after="0" w:line="240" w:lineRule="auto"/>
        <w:rPr>
          <w:lang w:val="en-US"/>
        </w:rPr>
      </w:pPr>
      <w:r>
        <w:rPr>
          <w:lang w:val="en-US"/>
        </w:rPr>
        <w:t>To understand how to analyze problems related to security, peace, conflict and development.</w:t>
      </w:r>
    </w:p>
    <w:p w:rsidR="001E2425" w:rsidRDefault="001E2425" w:rsidP="001E2425">
      <w:pPr>
        <w:pStyle w:val="Lijstalinea"/>
        <w:numPr>
          <w:ilvl w:val="0"/>
          <w:numId w:val="2"/>
        </w:numPr>
        <w:spacing w:after="0" w:line="240" w:lineRule="auto"/>
        <w:rPr>
          <w:lang w:val="en-US"/>
        </w:rPr>
      </w:pPr>
      <w:r>
        <w:rPr>
          <w:lang w:val="en-US"/>
        </w:rPr>
        <w:t>To understand and learn from the interventions designed to address these problems.</w:t>
      </w:r>
    </w:p>
    <w:p w:rsidR="001E2425" w:rsidRDefault="001E2425" w:rsidP="001E2425">
      <w:pPr>
        <w:pStyle w:val="Lijstalinea"/>
        <w:numPr>
          <w:ilvl w:val="0"/>
          <w:numId w:val="2"/>
        </w:numPr>
        <w:spacing w:after="0" w:line="240" w:lineRule="auto"/>
        <w:rPr>
          <w:lang w:val="en-US"/>
        </w:rPr>
      </w:pPr>
      <w:r>
        <w:rPr>
          <w:lang w:val="en-US"/>
        </w:rPr>
        <w:t>To determine the complementarity of these problems and intervention strategies.</w:t>
      </w:r>
    </w:p>
    <w:p w:rsidR="00697D9F" w:rsidRDefault="001E2425" w:rsidP="001E2425">
      <w:pPr>
        <w:pStyle w:val="Lijstalinea"/>
        <w:numPr>
          <w:ilvl w:val="0"/>
          <w:numId w:val="2"/>
        </w:numPr>
        <w:spacing w:after="0" w:line="240" w:lineRule="auto"/>
        <w:rPr>
          <w:lang w:val="en-US"/>
        </w:rPr>
      </w:pPr>
      <w:r>
        <w:rPr>
          <w:lang w:val="en-US"/>
        </w:rPr>
        <w:t xml:space="preserve">To determine the effectiveness of similar intervention strategies. </w:t>
      </w:r>
      <w:r w:rsidR="00CF38B3" w:rsidRPr="001E2425">
        <w:rPr>
          <w:lang w:val="en-US"/>
        </w:rPr>
        <w:t xml:space="preserve"> </w:t>
      </w:r>
    </w:p>
    <w:p w:rsidR="001E2425" w:rsidRDefault="001E2425" w:rsidP="001E2425">
      <w:pPr>
        <w:spacing w:after="0" w:line="240" w:lineRule="auto"/>
        <w:rPr>
          <w:lang w:val="en-US"/>
        </w:rPr>
      </w:pPr>
    </w:p>
    <w:p w:rsidR="001E2425" w:rsidRPr="001E2425" w:rsidRDefault="001E2425" w:rsidP="001E2425">
      <w:pPr>
        <w:spacing w:after="0" w:line="240" w:lineRule="auto"/>
        <w:rPr>
          <w:b/>
          <w:lang w:val="en-US"/>
        </w:rPr>
      </w:pPr>
      <w:r w:rsidRPr="001E2425">
        <w:rPr>
          <w:b/>
          <w:lang w:val="en-US"/>
        </w:rPr>
        <w:t>Recommendations:</w:t>
      </w:r>
    </w:p>
    <w:p w:rsidR="001E2425" w:rsidRPr="001E2425" w:rsidRDefault="001E2425" w:rsidP="001E2425">
      <w:pPr>
        <w:spacing w:after="0" w:line="240" w:lineRule="auto"/>
        <w:rPr>
          <w:b/>
          <w:lang w:val="en-US"/>
        </w:rPr>
      </w:pPr>
    </w:p>
    <w:p w:rsidR="001E2425" w:rsidRPr="001E2425" w:rsidRDefault="001E2425" w:rsidP="001E2425">
      <w:pPr>
        <w:pStyle w:val="Lijstalinea"/>
        <w:numPr>
          <w:ilvl w:val="0"/>
          <w:numId w:val="3"/>
        </w:numPr>
        <w:spacing w:after="0" w:line="240" w:lineRule="auto"/>
        <w:rPr>
          <w:b/>
          <w:lang w:val="en-US"/>
        </w:rPr>
      </w:pPr>
      <w:r w:rsidRPr="001E2425">
        <w:rPr>
          <w:b/>
          <w:lang w:val="en-US"/>
        </w:rPr>
        <w:t>Place the database on the website and ke</w:t>
      </w:r>
      <w:r w:rsidR="000F75A8">
        <w:rPr>
          <w:b/>
          <w:lang w:val="en-US"/>
        </w:rPr>
        <w:t>ep</w:t>
      </w:r>
      <w:r w:rsidRPr="001E2425">
        <w:rPr>
          <w:b/>
          <w:lang w:val="en-US"/>
        </w:rPr>
        <w:t xml:space="preserve"> it up to date</w:t>
      </w:r>
    </w:p>
    <w:p w:rsidR="001E2425" w:rsidRDefault="001E2425" w:rsidP="001E2425">
      <w:pPr>
        <w:spacing w:after="0" w:line="240" w:lineRule="auto"/>
        <w:rPr>
          <w:lang w:val="en-US"/>
        </w:rPr>
      </w:pPr>
      <w:r>
        <w:rPr>
          <w:lang w:val="en-US"/>
        </w:rPr>
        <w:t>It was decided that the database would indeed be placed on the KPRSL website with access limited to the working group only. It was not yet foreseen that an update of the information would be necessary.</w:t>
      </w:r>
    </w:p>
    <w:p w:rsidR="003E10AE" w:rsidRDefault="003E10AE" w:rsidP="001E2425">
      <w:pPr>
        <w:spacing w:after="0" w:line="240" w:lineRule="auto"/>
        <w:rPr>
          <w:lang w:val="en-US"/>
        </w:rPr>
      </w:pPr>
    </w:p>
    <w:p w:rsidR="003E10AE" w:rsidRPr="003E10AE" w:rsidRDefault="003E10AE" w:rsidP="003E10AE">
      <w:pPr>
        <w:pStyle w:val="Lijstalinea"/>
        <w:numPr>
          <w:ilvl w:val="0"/>
          <w:numId w:val="3"/>
        </w:numPr>
        <w:spacing w:after="0" w:line="240" w:lineRule="auto"/>
        <w:rPr>
          <w:b/>
          <w:lang w:val="en-US"/>
        </w:rPr>
      </w:pPr>
      <w:r w:rsidRPr="003E10AE">
        <w:rPr>
          <w:b/>
          <w:lang w:val="en-US"/>
        </w:rPr>
        <w:t>Organizati</w:t>
      </w:r>
      <w:r w:rsidR="009C1062">
        <w:rPr>
          <w:b/>
          <w:lang w:val="en-US"/>
        </w:rPr>
        <w:t xml:space="preserve">ons need to formulate their </w:t>
      </w:r>
      <w:proofErr w:type="spellStart"/>
      <w:r w:rsidR="009C1062">
        <w:rPr>
          <w:b/>
          <w:lang w:val="en-US"/>
        </w:rPr>
        <w:t>ToC</w:t>
      </w:r>
      <w:proofErr w:type="spellEnd"/>
      <w:r w:rsidR="00911BDE">
        <w:rPr>
          <w:b/>
          <w:lang w:val="en-US"/>
        </w:rPr>
        <w:t xml:space="preserve"> first before we can proceed</w:t>
      </w:r>
    </w:p>
    <w:p w:rsidR="0012129D" w:rsidRDefault="003E10AE" w:rsidP="003E10AE">
      <w:pPr>
        <w:spacing w:after="0" w:line="240" w:lineRule="auto"/>
        <w:rPr>
          <w:lang w:val="en-US"/>
        </w:rPr>
      </w:pPr>
      <w:r>
        <w:rPr>
          <w:lang w:val="en-US"/>
        </w:rPr>
        <w:t>Although certain organizations proposed</w:t>
      </w:r>
      <w:r w:rsidR="009C1062">
        <w:rPr>
          <w:lang w:val="en-US"/>
        </w:rPr>
        <w:t xml:space="preserve"> to start by clustering the projects</w:t>
      </w:r>
      <w:r>
        <w:rPr>
          <w:lang w:val="en-US"/>
        </w:rPr>
        <w:t xml:space="preserve"> bas</w:t>
      </w:r>
      <w:r w:rsidR="009C1062">
        <w:rPr>
          <w:lang w:val="en-US"/>
        </w:rPr>
        <w:t xml:space="preserve">ed on different families of </w:t>
      </w:r>
      <w:proofErr w:type="spellStart"/>
      <w:r w:rsidR="009C1062">
        <w:rPr>
          <w:lang w:val="en-US"/>
        </w:rPr>
        <w:t>ToC</w:t>
      </w:r>
      <w:proofErr w:type="spellEnd"/>
      <w:r>
        <w:rPr>
          <w:lang w:val="en-US"/>
        </w:rPr>
        <w:t xml:space="preserve"> already developed by different orgs and donors ( </w:t>
      </w:r>
      <w:proofErr w:type="spellStart"/>
      <w:r>
        <w:rPr>
          <w:lang w:val="en-US"/>
        </w:rPr>
        <w:t>eg</w:t>
      </w:r>
      <w:proofErr w:type="spellEnd"/>
      <w:r>
        <w:rPr>
          <w:lang w:val="en-US"/>
        </w:rPr>
        <w:t xml:space="preserve"> USAID, DFID), it was decided eventually tha</w:t>
      </w:r>
      <w:r w:rsidR="009C1062">
        <w:rPr>
          <w:lang w:val="en-US"/>
        </w:rPr>
        <w:t>t each organization would first</w:t>
      </w:r>
      <w:r>
        <w:rPr>
          <w:lang w:val="en-US"/>
        </w:rPr>
        <w:t xml:space="preserve"> try to formulate its </w:t>
      </w:r>
      <w:proofErr w:type="spellStart"/>
      <w:r>
        <w:rPr>
          <w:lang w:val="en-US"/>
        </w:rPr>
        <w:t>ToC</w:t>
      </w:r>
      <w:proofErr w:type="spellEnd"/>
      <w:r>
        <w:rPr>
          <w:lang w:val="en-US"/>
        </w:rPr>
        <w:t xml:space="preserve"> in the  </w:t>
      </w:r>
      <w:r w:rsidRPr="009C1062">
        <w:rPr>
          <w:b/>
          <w:lang w:val="en-US"/>
        </w:rPr>
        <w:t>IF….THEN</w:t>
      </w:r>
      <w:r>
        <w:rPr>
          <w:lang w:val="en-US"/>
        </w:rPr>
        <w:t xml:space="preserve"> format. </w:t>
      </w:r>
      <w:r w:rsidR="009C1062">
        <w:rPr>
          <w:lang w:val="en-US"/>
        </w:rPr>
        <w:t xml:space="preserve">This step was deemed necessary because without a good understanding of the </w:t>
      </w:r>
      <w:proofErr w:type="spellStart"/>
      <w:r w:rsidR="009C1062">
        <w:rPr>
          <w:lang w:val="en-US"/>
        </w:rPr>
        <w:t>ToC</w:t>
      </w:r>
      <w:proofErr w:type="spellEnd"/>
      <w:r w:rsidR="009C1062">
        <w:rPr>
          <w:lang w:val="en-US"/>
        </w:rPr>
        <w:t xml:space="preserve"> of the individual projects it would be very difficult to make comparisons and to start discussions about the theory and practice of </w:t>
      </w:r>
      <w:proofErr w:type="spellStart"/>
      <w:r w:rsidR="009C1062">
        <w:rPr>
          <w:lang w:val="en-US"/>
        </w:rPr>
        <w:t>ToC</w:t>
      </w:r>
      <w:proofErr w:type="spellEnd"/>
      <w:r w:rsidR="009C1062">
        <w:rPr>
          <w:lang w:val="en-US"/>
        </w:rPr>
        <w:t xml:space="preserve">. Suggestions </w:t>
      </w:r>
      <w:r w:rsidR="00496BA9">
        <w:rPr>
          <w:lang w:val="en-US"/>
        </w:rPr>
        <w:t>were also made about comparing underlying assumptions and indicators and aligning evaluation methods. It was concluded that it would indeed be helpful to make these comparisons, but that we would not try to come up with new indicators and make rigorous changes to the present reporting and M&amp;E practices in the projects/</w:t>
      </w:r>
      <w:proofErr w:type="spellStart"/>
      <w:r w:rsidR="00496BA9">
        <w:rPr>
          <w:lang w:val="en-US"/>
        </w:rPr>
        <w:t>programmes</w:t>
      </w:r>
      <w:proofErr w:type="spellEnd"/>
      <w:r w:rsidR="00496BA9">
        <w:rPr>
          <w:lang w:val="en-US"/>
        </w:rPr>
        <w:t>.</w:t>
      </w:r>
      <w:r w:rsidR="004630BB">
        <w:rPr>
          <w:lang w:val="en-US"/>
        </w:rPr>
        <w:t xml:space="preserve"> A follow up meeting should be devoted to the subject of M&amp;E practices.</w:t>
      </w:r>
    </w:p>
    <w:p w:rsidR="004630BB" w:rsidRDefault="004630BB" w:rsidP="003E10AE">
      <w:pPr>
        <w:spacing w:after="0" w:line="240" w:lineRule="auto"/>
        <w:rPr>
          <w:lang w:val="en-US"/>
        </w:rPr>
      </w:pPr>
    </w:p>
    <w:p w:rsidR="0012129D" w:rsidRDefault="0012129D" w:rsidP="003E10AE">
      <w:pPr>
        <w:spacing w:after="0" w:line="240" w:lineRule="auto"/>
        <w:rPr>
          <w:lang w:val="en-US"/>
        </w:rPr>
      </w:pPr>
      <w:r>
        <w:rPr>
          <w:lang w:val="en-US"/>
        </w:rPr>
        <w:t>Four reasons were mentioned why i</w:t>
      </w:r>
      <w:r w:rsidR="009C1062">
        <w:rPr>
          <w:lang w:val="en-US"/>
        </w:rPr>
        <w:t xml:space="preserve">t is important to formulate a </w:t>
      </w:r>
      <w:proofErr w:type="spellStart"/>
      <w:r w:rsidR="009C1062">
        <w:rPr>
          <w:lang w:val="en-US"/>
        </w:rPr>
        <w:t>ToC</w:t>
      </w:r>
      <w:proofErr w:type="spellEnd"/>
      <w:r>
        <w:rPr>
          <w:lang w:val="en-US"/>
        </w:rPr>
        <w:t>:</w:t>
      </w:r>
    </w:p>
    <w:p w:rsidR="0012129D" w:rsidRDefault="0012129D" w:rsidP="0012129D">
      <w:pPr>
        <w:pStyle w:val="Lijstalinea"/>
        <w:numPr>
          <w:ilvl w:val="0"/>
          <w:numId w:val="4"/>
        </w:numPr>
        <w:spacing w:after="0" w:line="240" w:lineRule="auto"/>
        <w:rPr>
          <w:lang w:val="en-US"/>
        </w:rPr>
      </w:pPr>
      <w:r>
        <w:rPr>
          <w:lang w:val="en-US"/>
        </w:rPr>
        <w:t>To determine whether the individual orgs intuitivel</w:t>
      </w:r>
      <w:r w:rsidR="009C1062">
        <w:rPr>
          <w:lang w:val="en-US"/>
        </w:rPr>
        <w:t xml:space="preserve">y build their </w:t>
      </w:r>
      <w:proofErr w:type="spellStart"/>
      <w:r w:rsidR="009C1062">
        <w:rPr>
          <w:lang w:val="en-US"/>
        </w:rPr>
        <w:t>programmes</w:t>
      </w:r>
      <w:proofErr w:type="spellEnd"/>
      <w:r w:rsidR="009C1062">
        <w:rPr>
          <w:lang w:val="en-US"/>
        </w:rPr>
        <w:t xml:space="preserve"> on </w:t>
      </w:r>
      <w:proofErr w:type="spellStart"/>
      <w:r w:rsidR="009C1062">
        <w:rPr>
          <w:lang w:val="en-US"/>
        </w:rPr>
        <w:t>ToC</w:t>
      </w:r>
      <w:proofErr w:type="spellEnd"/>
    </w:p>
    <w:p w:rsidR="0012129D" w:rsidRDefault="0012129D" w:rsidP="0012129D">
      <w:pPr>
        <w:pStyle w:val="Lijstalinea"/>
        <w:numPr>
          <w:ilvl w:val="0"/>
          <w:numId w:val="4"/>
        </w:numPr>
        <w:spacing w:after="0" w:line="240" w:lineRule="auto"/>
        <w:rPr>
          <w:lang w:val="en-US"/>
        </w:rPr>
      </w:pPr>
      <w:r>
        <w:rPr>
          <w:lang w:val="en-US"/>
        </w:rPr>
        <w:t xml:space="preserve">To determine if we can reconstruct our </w:t>
      </w:r>
      <w:proofErr w:type="spellStart"/>
      <w:r>
        <w:rPr>
          <w:lang w:val="en-US"/>
        </w:rPr>
        <w:t>programmes</w:t>
      </w:r>
      <w:proofErr w:type="spellEnd"/>
      <w:r>
        <w:rPr>
          <w:lang w:val="en-US"/>
        </w:rPr>
        <w:t xml:space="preserve"> using a </w:t>
      </w:r>
      <w:proofErr w:type="spellStart"/>
      <w:r>
        <w:rPr>
          <w:lang w:val="en-US"/>
        </w:rPr>
        <w:t>ToC</w:t>
      </w:r>
      <w:proofErr w:type="spellEnd"/>
    </w:p>
    <w:p w:rsidR="0012129D" w:rsidRDefault="0012129D" w:rsidP="0012129D">
      <w:pPr>
        <w:pStyle w:val="Lijstalinea"/>
        <w:numPr>
          <w:ilvl w:val="0"/>
          <w:numId w:val="4"/>
        </w:numPr>
        <w:spacing w:after="0" w:line="240" w:lineRule="auto"/>
        <w:rPr>
          <w:lang w:val="en-US"/>
        </w:rPr>
      </w:pPr>
      <w:r>
        <w:rPr>
          <w:lang w:val="en-US"/>
        </w:rPr>
        <w:t xml:space="preserve">To determine how we can develop </w:t>
      </w:r>
      <w:proofErr w:type="spellStart"/>
      <w:r>
        <w:rPr>
          <w:lang w:val="en-US"/>
        </w:rPr>
        <w:t>programmes</w:t>
      </w:r>
      <w:proofErr w:type="spellEnd"/>
      <w:r>
        <w:rPr>
          <w:lang w:val="en-US"/>
        </w:rPr>
        <w:t xml:space="preserve"> better the next time around</w:t>
      </w:r>
    </w:p>
    <w:p w:rsidR="0012129D" w:rsidRDefault="0012129D" w:rsidP="0012129D">
      <w:pPr>
        <w:pStyle w:val="Lijstalinea"/>
        <w:numPr>
          <w:ilvl w:val="0"/>
          <w:numId w:val="4"/>
        </w:numPr>
        <w:spacing w:after="0" w:line="240" w:lineRule="auto"/>
        <w:rPr>
          <w:lang w:val="en-US"/>
        </w:rPr>
      </w:pPr>
      <w:r>
        <w:rPr>
          <w:lang w:val="en-US"/>
        </w:rPr>
        <w:t xml:space="preserve">To determine how </w:t>
      </w:r>
      <w:r w:rsidR="009C1062">
        <w:rPr>
          <w:lang w:val="en-US"/>
        </w:rPr>
        <w:t xml:space="preserve">the </w:t>
      </w:r>
      <w:r>
        <w:rPr>
          <w:lang w:val="en-US"/>
        </w:rPr>
        <w:t>MFA can d</w:t>
      </w:r>
      <w:r w:rsidR="009C1062">
        <w:rPr>
          <w:lang w:val="en-US"/>
        </w:rPr>
        <w:t xml:space="preserve">evelop better tenders using </w:t>
      </w:r>
      <w:proofErr w:type="spellStart"/>
      <w:r w:rsidR="009C1062">
        <w:rPr>
          <w:lang w:val="en-US"/>
        </w:rPr>
        <w:t>ToC</w:t>
      </w:r>
      <w:proofErr w:type="spellEnd"/>
    </w:p>
    <w:p w:rsidR="0012129D" w:rsidRDefault="0012129D" w:rsidP="0012129D">
      <w:pPr>
        <w:spacing w:after="0" w:line="240" w:lineRule="auto"/>
        <w:rPr>
          <w:lang w:val="en-US"/>
        </w:rPr>
      </w:pPr>
    </w:p>
    <w:p w:rsidR="0012129D" w:rsidRDefault="009C1062" w:rsidP="0012129D">
      <w:pPr>
        <w:spacing w:after="0" w:line="240" w:lineRule="auto"/>
        <w:rPr>
          <w:lang w:val="en-US"/>
        </w:rPr>
      </w:pPr>
      <w:r>
        <w:rPr>
          <w:lang w:val="en-US"/>
        </w:rPr>
        <w:t>We should have two horizons in mind:</w:t>
      </w:r>
    </w:p>
    <w:p w:rsidR="009C1062" w:rsidRDefault="009C1062" w:rsidP="009C1062">
      <w:pPr>
        <w:pStyle w:val="Lijstalinea"/>
        <w:numPr>
          <w:ilvl w:val="0"/>
          <w:numId w:val="5"/>
        </w:numPr>
        <w:spacing w:after="0" w:line="240" w:lineRule="auto"/>
        <w:rPr>
          <w:lang w:val="en-US"/>
        </w:rPr>
      </w:pPr>
      <w:r>
        <w:rPr>
          <w:lang w:val="en-US"/>
        </w:rPr>
        <w:t>Improvement of the present projects (learning and effectiveness)</w:t>
      </w:r>
    </w:p>
    <w:p w:rsidR="009C1062" w:rsidRDefault="009C1062" w:rsidP="009C1062">
      <w:pPr>
        <w:pStyle w:val="Lijstalinea"/>
        <w:numPr>
          <w:ilvl w:val="0"/>
          <w:numId w:val="5"/>
        </w:numPr>
        <w:spacing w:after="0" w:line="240" w:lineRule="auto"/>
        <w:rPr>
          <w:lang w:val="en-US"/>
        </w:rPr>
      </w:pPr>
      <w:r>
        <w:rPr>
          <w:lang w:val="en-US"/>
        </w:rPr>
        <w:t>Improvement of future MFA tenders (structures and policies)</w:t>
      </w:r>
    </w:p>
    <w:p w:rsidR="009C1062" w:rsidRDefault="009C1062" w:rsidP="009C1062">
      <w:pPr>
        <w:spacing w:after="0" w:line="240" w:lineRule="auto"/>
        <w:rPr>
          <w:lang w:val="en-US"/>
        </w:rPr>
      </w:pPr>
    </w:p>
    <w:p w:rsidR="009C1062" w:rsidRPr="009C1062" w:rsidRDefault="009C1062" w:rsidP="009C1062">
      <w:pPr>
        <w:spacing w:after="0" w:line="240" w:lineRule="auto"/>
        <w:rPr>
          <w:b/>
          <w:lang w:val="en-US"/>
        </w:rPr>
      </w:pPr>
      <w:r w:rsidRPr="009C1062">
        <w:rPr>
          <w:b/>
          <w:lang w:val="en-US"/>
        </w:rPr>
        <w:t xml:space="preserve">Planning for the </w:t>
      </w:r>
      <w:proofErr w:type="spellStart"/>
      <w:r w:rsidR="00DD74BD">
        <w:rPr>
          <w:b/>
          <w:lang w:val="en-US"/>
        </w:rPr>
        <w:t>ToC</w:t>
      </w:r>
      <w:proofErr w:type="spellEnd"/>
      <w:r w:rsidR="00DD74BD">
        <w:rPr>
          <w:b/>
          <w:lang w:val="en-US"/>
        </w:rPr>
        <w:t xml:space="preserve"> </w:t>
      </w:r>
      <w:r w:rsidRPr="009C1062">
        <w:rPr>
          <w:b/>
          <w:lang w:val="en-US"/>
        </w:rPr>
        <w:t>Meeting in April</w:t>
      </w:r>
    </w:p>
    <w:p w:rsidR="009C1062" w:rsidRDefault="009C1062" w:rsidP="009C1062">
      <w:pPr>
        <w:spacing w:after="0" w:line="240" w:lineRule="auto"/>
        <w:rPr>
          <w:lang w:val="en-US"/>
        </w:rPr>
      </w:pPr>
    </w:p>
    <w:p w:rsidR="004630BB" w:rsidRDefault="004630BB" w:rsidP="009C1062">
      <w:pPr>
        <w:spacing w:after="0" w:line="240" w:lineRule="auto"/>
        <w:rPr>
          <w:lang w:val="en-US"/>
        </w:rPr>
      </w:pPr>
      <w:r>
        <w:rPr>
          <w:lang w:val="en-US"/>
        </w:rPr>
        <w:t>The following agenda was suggested:</w:t>
      </w:r>
    </w:p>
    <w:p w:rsidR="004630BB" w:rsidRDefault="004630BB" w:rsidP="009C1062">
      <w:pPr>
        <w:spacing w:after="0" w:line="240" w:lineRule="auto"/>
        <w:rPr>
          <w:lang w:val="en-US"/>
        </w:rPr>
      </w:pPr>
    </w:p>
    <w:p w:rsidR="004630BB" w:rsidRDefault="004630BB" w:rsidP="004630BB">
      <w:pPr>
        <w:pStyle w:val="Lijstalinea"/>
        <w:numPr>
          <w:ilvl w:val="0"/>
          <w:numId w:val="6"/>
        </w:numPr>
        <w:spacing w:after="0" w:line="240" w:lineRule="auto"/>
        <w:rPr>
          <w:lang w:val="en-US"/>
        </w:rPr>
      </w:pPr>
      <w:r>
        <w:rPr>
          <w:lang w:val="en-US"/>
        </w:rPr>
        <w:t xml:space="preserve">General introduction to </w:t>
      </w:r>
      <w:proofErr w:type="spellStart"/>
      <w:r>
        <w:rPr>
          <w:lang w:val="en-US"/>
        </w:rPr>
        <w:t>ToC</w:t>
      </w:r>
      <w:proofErr w:type="spellEnd"/>
      <w:r>
        <w:rPr>
          <w:lang w:val="en-US"/>
        </w:rPr>
        <w:t xml:space="preserve"> </w:t>
      </w:r>
    </w:p>
    <w:p w:rsidR="004630BB" w:rsidRDefault="004630BB" w:rsidP="004630BB">
      <w:pPr>
        <w:pStyle w:val="Lijstalinea"/>
        <w:numPr>
          <w:ilvl w:val="0"/>
          <w:numId w:val="1"/>
        </w:numPr>
        <w:spacing w:after="0" w:line="240" w:lineRule="auto"/>
        <w:rPr>
          <w:lang w:val="en-US"/>
        </w:rPr>
      </w:pPr>
      <w:r>
        <w:rPr>
          <w:lang w:val="en-US"/>
        </w:rPr>
        <w:t>Why is it important, what are the different definitions?</w:t>
      </w:r>
    </w:p>
    <w:p w:rsidR="004630BB" w:rsidRDefault="004630BB" w:rsidP="004630BB">
      <w:pPr>
        <w:pStyle w:val="Lijstalinea"/>
        <w:numPr>
          <w:ilvl w:val="0"/>
          <w:numId w:val="6"/>
        </w:numPr>
        <w:spacing w:after="0" w:line="240" w:lineRule="auto"/>
        <w:rPr>
          <w:lang w:val="en-US"/>
        </w:rPr>
      </w:pPr>
      <w:r>
        <w:rPr>
          <w:lang w:val="en-US"/>
        </w:rPr>
        <w:lastRenderedPageBreak/>
        <w:t xml:space="preserve">Mapping the projects and making clusters based on existing families of </w:t>
      </w:r>
      <w:proofErr w:type="spellStart"/>
      <w:r>
        <w:rPr>
          <w:lang w:val="en-US"/>
        </w:rPr>
        <w:t>ToC</w:t>
      </w:r>
      <w:proofErr w:type="spellEnd"/>
    </w:p>
    <w:p w:rsidR="004630BB" w:rsidRDefault="004630BB" w:rsidP="004630BB">
      <w:pPr>
        <w:pStyle w:val="Lijstalinea"/>
        <w:numPr>
          <w:ilvl w:val="0"/>
          <w:numId w:val="6"/>
        </w:numPr>
        <w:spacing w:after="0" w:line="240" w:lineRule="auto"/>
        <w:rPr>
          <w:lang w:val="en-US"/>
        </w:rPr>
      </w:pPr>
      <w:r>
        <w:rPr>
          <w:lang w:val="en-US"/>
        </w:rPr>
        <w:t>Exchange/learning between organizations within a cluster</w:t>
      </w:r>
    </w:p>
    <w:p w:rsidR="004630BB" w:rsidRDefault="004630BB" w:rsidP="004630BB">
      <w:pPr>
        <w:pStyle w:val="Lijstalinea"/>
        <w:numPr>
          <w:ilvl w:val="0"/>
          <w:numId w:val="6"/>
        </w:numPr>
        <w:spacing w:after="0" w:line="240" w:lineRule="auto"/>
        <w:rPr>
          <w:lang w:val="en-US"/>
        </w:rPr>
      </w:pPr>
      <w:r>
        <w:rPr>
          <w:lang w:val="en-US"/>
        </w:rPr>
        <w:t>Plenary presentations of findings</w:t>
      </w:r>
    </w:p>
    <w:p w:rsidR="004630BB" w:rsidRDefault="004630BB" w:rsidP="004630BB">
      <w:pPr>
        <w:spacing w:after="0" w:line="240" w:lineRule="auto"/>
        <w:rPr>
          <w:lang w:val="en-US"/>
        </w:rPr>
      </w:pPr>
    </w:p>
    <w:p w:rsidR="00A41587" w:rsidRDefault="00A41587" w:rsidP="004630BB">
      <w:pPr>
        <w:spacing w:after="0" w:line="240" w:lineRule="auto"/>
        <w:rPr>
          <w:lang w:val="en-US"/>
        </w:rPr>
      </w:pPr>
      <w:r>
        <w:rPr>
          <w:lang w:val="en-US"/>
        </w:rPr>
        <w:t xml:space="preserve">It was later decided that to save time the clustering would be done beforehand by a small group of members based on the </w:t>
      </w:r>
      <w:proofErr w:type="spellStart"/>
      <w:r>
        <w:rPr>
          <w:lang w:val="en-US"/>
        </w:rPr>
        <w:t>ToC</w:t>
      </w:r>
      <w:proofErr w:type="spellEnd"/>
      <w:r>
        <w:rPr>
          <w:lang w:val="en-US"/>
        </w:rPr>
        <w:t xml:space="preserve"> formulated by all organizations. </w:t>
      </w:r>
    </w:p>
    <w:p w:rsidR="000F75A8" w:rsidRDefault="000F75A8" w:rsidP="004630BB">
      <w:pPr>
        <w:spacing w:after="0" w:line="240" w:lineRule="auto"/>
        <w:rPr>
          <w:lang w:val="en-US"/>
        </w:rPr>
      </w:pPr>
    </w:p>
    <w:p w:rsidR="004630BB" w:rsidRDefault="004630BB" w:rsidP="004630BB">
      <w:pPr>
        <w:spacing w:after="0" w:line="240" w:lineRule="auto"/>
        <w:rPr>
          <w:lang w:val="en-US"/>
        </w:rPr>
      </w:pPr>
      <w:r>
        <w:rPr>
          <w:lang w:val="en-US"/>
        </w:rPr>
        <w:t xml:space="preserve">The meeting will only be relevant to working group members. A few </w:t>
      </w:r>
      <w:r w:rsidR="00A41587">
        <w:rPr>
          <w:lang w:val="en-US"/>
        </w:rPr>
        <w:t>resource</w:t>
      </w:r>
      <w:r>
        <w:rPr>
          <w:lang w:val="en-US"/>
        </w:rPr>
        <w:t xml:space="preserve"> people should be brought in to give presentations or facilitate sessions.</w:t>
      </w:r>
    </w:p>
    <w:p w:rsidR="004630BB" w:rsidRDefault="004630BB" w:rsidP="004630BB">
      <w:pPr>
        <w:spacing w:after="0" w:line="240" w:lineRule="auto"/>
        <w:rPr>
          <w:lang w:val="en-US"/>
        </w:rPr>
      </w:pPr>
    </w:p>
    <w:p w:rsidR="004630BB" w:rsidRDefault="004630BB" w:rsidP="004630BB">
      <w:pPr>
        <w:spacing w:after="0" w:line="240" w:lineRule="auto"/>
        <w:rPr>
          <w:lang w:val="en-US"/>
        </w:rPr>
      </w:pPr>
      <w:r>
        <w:rPr>
          <w:lang w:val="en-US"/>
        </w:rPr>
        <w:t>The following people volunteered or were suggested to</w:t>
      </w:r>
      <w:r w:rsidR="00A41587">
        <w:rPr>
          <w:lang w:val="en-US"/>
        </w:rPr>
        <w:t xml:space="preserve"> facilitate/</w:t>
      </w:r>
      <w:r>
        <w:rPr>
          <w:lang w:val="en-US"/>
        </w:rPr>
        <w:t xml:space="preserve">help out </w:t>
      </w:r>
      <w:r w:rsidR="00A41587">
        <w:rPr>
          <w:lang w:val="en-US"/>
        </w:rPr>
        <w:t xml:space="preserve">with </w:t>
      </w:r>
      <w:r>
        <w:rPr>
          <w:lang w:val="en-US"/>
        </w:rPr>
        <w:t>the meeting:</w:t>
      </w:r>
    </w:p>
    <w:p w:rsidR="004630BB" w:rsidRDefault="004630BB" w:rsidP="004630BB">
      <w:pPr>
        <w:spacing w:after="0" w:line="240" w:lineRule="auto"/>
        <w:rPr>
          <w:lang w:val="en-US"/>
        </w:rPr>
      </w:pPr>
    </w:p>
    <w:p w:rsidR="004630BB" w:rsidRDefault="004630BB" w:rsidP="004630BB">
      <w:pPr>
        <w:pStyle w:val="Lijstalinea"/>
        <w:numPr>
          <w:ilvl w:val="0"/>
          <w:numId w:val="1"/>
        </w:numPr>
        <w:spacing w:after="0" w:line="240" w:lineRule="auto"/>
        <w:rPr>
          <w:lang w:val="en-US"/>
        </w:rPr>
      </w:pPr>
      <w:r>
        <w:rPr>
          <w:lang w:val="en-US"/>
        </w:rPr>
        <w:t xml:space="preserve">Ralph </w:t>
      </w:r>
      <w:proofErr w:type="spellStart"/>
      <w:r>
        <w:rPr>
          <w:lang w:val="en-US"/>
        </w:rPr>
        <w:t>Sprenkels</w:t>
      </w:r>
      <w:proofErr w:type="spellEnd"/>
      <w:r>
        <w:rPr>
          <w:lang w:val="en-US"/>
        </w:rPr>
        <w:t xml:space="preserve"> - NIMD (facilitator)</w:t>
      </w:r>
    </w:p>
    <w:p w:rsidR="004630BB" w:rsidRDefault="004630BB" w:rsidP="004630BB">
      <w:pPr>
        <w:pStyle w:val="Lijstalinea"/>
        <w:numPr>
          <w:ilvl w:val="0"/>
          <w:numId w:val="1"/>
        </w:numPr>
        <w:spacing w:after="0" w:line="240" w:lineRule="auto"/>
        <w:rPr>
          <w:lang w:val="en-US"/>
        </w:rPr>
      </w:pPr>
      <w:proofErr w:type="spellStart"/>
      <w:r>
        <w:rPr>
          <w:lang w:val="en-US"/>
        </w:rPr>
        <w:t>Marsika</w:t>
      </w:r>
      <w:proofErr w:type="spellEnd"/>
      <w:r>
        <w:rPr>
          <w:lang w:val="en-US"/>
        </w:rPr>
        <w:t xml:space="preserve"> van </w:t>
      </w:r>
      <w:proofErr w:type="spellStart"/>
      <w:r>
        <w:rPr>
          <w:lang w:val="en-US"/>
        </w:rPr>
        <w:t>Begnum</w:t>
      </w:r>
      <w:proofErr w:type="spellEnd"/>
      <w:r>
        <w:rPr>
          <w:lang w:val="en-US"/>
        </w:rPr>
        <w:t xml:space="preserve"> - CRU (facilitator)</w:t>
      </w:r>
      <w:r w:rsidRPr="004630BB">
        <w:rPr>
          <w:lang w:val="en-US"/>
        </w:rPr>
        <w:t xml:space="preserve">  </w:t>
      </w:r>
    </w:p>
    <w:p w:rsidR="004630BB" w:rsidRDefault="004630BB" w:rsidP="004630BB">
      <w:pPr>
        <w:pStyle w:val="Lijstalinea"/>
        <w:numPr>
          <w:ilvl w:val="0"/>
          <w:numId w:val="1"/>
        </w:numPr>
        <w:spacing w:after="0" w:line="240" w:lineRule="auto"/>
        <w:rPr>
          <w:lang w:val="en-US"/>
        </w:rPr>
      </w:pPr>
      <w:r>
        <w:rPr>
          <w:lang w:val="en-US"/>
        </w:rPr>
        <w:t xml:space="preserve">Someone from the field - </w:t>
      </w:r>
      <w:proofErr w:type="spellStart"/>
      <w:r>
        <w:rPr>
          <w:lang w:val="en-US"/>
        </w:rPr>
        <w:t>Saferworld</w:t>
      </w:r>
      <w:proofErr w:type="spellEnd"/>
      <w:r>
        <w:rPr>
          <w:lang w:val="en-US"/>
        </w:rPr>
        <w:t xml:space="preserve"> (resource person)</w:t>
      </w:r>
    </w:p>
    <w:p w:rsidR="004630BB" w:rsidRDefault="004630BB" w:rsidP="004630BB">
      <w:pPr>
        <w:pStyle w:val="Lijstalinea"/>
        <w:numPr>
          <w:ilvl w:val="0"/>
          <w:numId w:val="1"/>
        </w:numPr>
        <w:spacing w:after="0" w:line="240" w:lineRule="auto"/>
        <w:rPr>
          <w:lang w:val="en-US"/>
        </w:rPr>
      </w:pPr>
      <w:proofErr w:type="spellStart"/>
      <w:r>
        <w:rPr>
          <w:lang w:val="en-US"/>
        </w:rPr>
        <w:t>Corita</w:t>
      </w:r>
      <w:proofErr w:type="spellEnd"/>
      <w:r>
        <w:rPr>
          <w:lang w:val="en-US"/>
        </w:rPr>
        <w:t xml:space="preserve"> </w:t>
      </w:r>
      <w:proofErr w:type="spellStart"/>
      <w:r>
        <w:rPr>
          <w:lang w:val="en-US"/>
        </w:rPr>
        <w:t>Corbijn</w:t>
      </w:r>
      <w:proofErr w:type="spellEnd"/>
      <w:r>
        <w:rPr>
          <w:lang w:val="en-US"/>
        </w:rPr>
        <w:t xml:space="preserve"> - ZOA (planning)</w:t>
      </w:r>
    </w:p>
    <w:p w:rsidR="004630BB" w:rsidRDefault="004630BB" w:rsidP="004630BB">
      <w:pPr>
        <w:pStyle w:val="Lijstalinea"/>
        <w:numPr>
          <w:ilvl w:val="0"/>
          <w:numId w:val="1"/>
        </w:numPr>
        <w:spacing w:after="0" w:line="240" w:lineRule="auto"/>
        <w:rPr>
          <w:lang w:val="en-US"/>
        </w:rPr>
      </w:pPr>
      <w:r>
        <w:rPr>
          <w:lang w:val="en-US"/>
        </w:rPr>
        <w:t xml:space="preserve">Gabrielle </w:t>
      </w:r>
      <w:proofErr w:type="spellStart"/>
      <w:r>
        <w:rPr>
          <w:lang w:val="en-US"/>
        </w:rPr>
        <w:t>Solanet</w:t>
      </w:r>
      <w:proofErr w:type="spellEnd"/>
      <w:r>
        <w:rPr>
          <w:lang w:val="en-US"/>
        </w:rPr>
        <w:t xml:space="preserve"> - SFCG (planning)</w:t>
      </w:r>
    </w:p>
    <w:p w:rsidR="004630BB" w:rsidRPr="004630BB" w:rsidRDefault="004630BB" w:rsidP="004630BB">
      <w:pPr>
        <w:pStyle w:val="Lijstalinea"/>
        <w:numPr>
          <w:ilvl w:val="0"/>
          <w:numId w:val="1"/>
        </w:numPr>
        <w:spacing w:after="0" w:line="240" w:lineRule="auto"/>
        <w:rPr>
          <w:lang w:val="en-US"/>
        </w:rPr>
      </w:pPr>
      <w:r>
        <w:rPr>
          <w:lang w:val="en-US"/>
        </w:rPr>
        <w:t>Berlinda Nolles – CARE (lead)</w:t>
      </w:r>
    </w:p>
    <w:p w:rsidR="009C1062" w:rsidRDefault="009C1062" w:rsidP="009C1062">
      <w:pPr>
        <w:spacing w:after="0" w:line="240" w:lineRule="auto"/>
        <w:rPr>
          <w:lang w:val="en-US"/>
        </w:rPr>
      </w:pPr>
    </w:p>
    <w:p w:rsidR="00A41587" w:rsidRDefault="00A41587" w:rsidP="009C1062">
      <w:pPr>
        <w:spacing w:after="0" w:line="240" w:lineRule="auto"/>
        <w:rPr>
          <w:lang w:val="en-US"/>
        </w:rPr>
      </w:pPr>
      <w:r>
        <w:rPr>
          <w:lang w:val="en-US"/>
        </w:rPr>
        <w:t xml:space="preserve">The meeting is to take place on </w:t>
      </w:r>
      <w:r w:rsidRPr="00A41587">
        <w:rPr>
          <w:b/>
          <w:lang w:val="en-US"/>
        </w:rPr>
        <w:t>Friday the 11</w:t>
      </w:r>
      <w:r w:rsidRPr="00A41587">
        <w:rPr>
          <w:b/>
          <w:vertAlign w:val="superscript"/>
          <w:lang w:val="en-US"/>
        </w:rPr>
        <w:t>th</w:t>
      </w:r>
      <w:r w:rsidRPr="00A41587">
        <w:rPr>
          <w:b/>
          <w:lang w:val="en-US"/>
        </w:rPr>
        <w:t xml:space="preserve"> of April </w:t>
      </w:r>
      <w:r>
        <w:rPr>
          <w:lang w:val="en-US"/>
        </w:rPr>
        <w:t>at</w:t>
      </w:r>
      <w:r w:rsidRPr="00A41587">
        <w:rPr>
          <w:b/>
          <w:lang w:val="en-US"/>
        </w:rPr>
        <w:t xml:space="preserve"> THIGJ</w:t>
      </w:r>
      <w:r>
        <w:rPr>
          <w:lang w:val="en-US"/>
        </w:rPr>
        <w:t>.</w:t>
      </w:r>
      <w:r w:rsidR="00DD74BD">
        <w:rPr>
          <w:lang w:val="en-US"/>
        </w:rPr>
        <w:t xml:space="preserve"> </w:t>
      </w:r>
    </w:p>
    <w:p w:rsidR="00DD74BD" w:rsidRDefault="00DD74BD" w:rsidP="009C1062">
      <w:pPr>
        <w:spacing w:after="0" w:line="240" w:lineRule="auto"/>
        <w:rPr>
          <w:lang w:val="en-US"/>
        </w:rPr>
      </w:pPr>
    </w:p>
    <w:p w:rsidR="00DD74BD" w:rsidRDefault="00DD74BD" w:rsidP="009C1062">
      <w:pPr>
        <w:spacing w:after="0" w:line="240" w:lineRule="auto"/>
        <w:rPr>
          <w:lang w:val="en-US"/>
        </w:rPr>
      </w:pPr>
      <w:r>
        <w:rPr>
          <w:lang w:val="en-US"/>
        </w:rPr>
        <w:t>If possible and necessary the working group members will</w:t>
      </w:r>
      <w:bookmarkStart w:id="0" w:name="_GoBack"/>
      <w:bookmarkEnd w:id="0"/>
      <w:r>
        <w:rPr>
          <w:lang w:val="en-US"/>
        </w:rPr>
        <w:t xml:space="preserve"> get together to discuss the proceedings of the April meeting during the KPRSL conference on the 27</w:t>
      </w:r>
      <w:r w:rsidRPr="00DD74BD">
        <w:rPr>
          <w:vertAlign w:val="superscript"/>
          <w:lang w:val="en-US"/>
        </w:rPr>
        <w:t>th</w:t>
      </w:r>
      <w:r>
        <w:rPr>
          <w:lang w:val="en-US"/>
        </w:rPr>
        <w:t xml:space="preserve"> of February. </w:t>
      </w:r>
    </w:p>
    <w:p w:rsidR="00A41587" w:rsidRDefault="00A41587" w:rsidP="009C1062">
      <w:pPr>
        <w:spacing w:after="0" w:line="240" w:lineRule="auto"/>
        <w:rPr>
          <w:lang w:val="en-US"/>
        </w:rPr>
      </w:pPr>
    </w:p>
    <w:p w:rsidR="00A41587" w:rsidRDefault="00A41587" w:rsidP="009C1062">
      <w:pPr>
        <w:spacing w:after="0" w:line="240" w:lineRule="auto"/>
        <w:rPr>
          <w:b/>
          <w:lang w:val="en-US"/>
        </w:rPr>
      </w:pPr>
      <w:r w:rsidRPr="00A41587">
        <w:rPr>
          <w:b/>
          <w:lang w:val="en-US"/>
        </w:rPr>
        <w:t xml:space="preserve">Other </w:t>
      </w:r>
      <w:r>
        <w:rPr>
          <w:b/>
          <w:lang w:val="en-US"/>
        </w:rPr>
        <w:t>remarks</w:t>
      </w:r>
    </w:p>
    <w:p w:rsidR="00A41587" w:rsidRDefault="00A41587" w:rsidP="009C1062">
      <w:pPr>
        <w:spacing w:after="0" w:line="240" w:lineRule="auto"/>
        <w:rPr>
          <w:b/>
          <w:lang w:val="en-US"/>
        </w:rPr>
      </w:pPr>
    </w:p>
    <w:p w:rsidR="00A41587" w:rsidRDefault="00A41587" w:rsidP="009C1062">
      <w:pPr>
        <w:spacing w:after="0" w:line="240" w:lineRule="auto"/>
        <w:rPr>
          <w:b/>
          <w:lang w:val="en-US"/>
        </w:rPr>
      </w:pPr>
    </w:p>
    <w:p w:rsidR="00A41587" w:rsidRPr="00A41587" w:rsidRDefault="00A41587" w:rsidP="009C1062">
      <w:pPr>
        <w:spacing w:after="0" w:line="240" w:lineRule="auto"/>
        <w:rPr>
          <w:lang w:val="en-US"/>
        </w:rPr>
      </w:pPr>
      <w:r w:rsidRPr="00A41587">
        <w:rPr>
          <w:lang w:val="en-US"/>
        </w:rPr>
        <w:t xml:space="preserve">Several organizations working in South Sudan thought it </w:t>
      </w:r>
      <w:r>
        <w:rPr>
          <w:lang w:val="en-US"/>
        </w:rPr>
        <w:t xml:space="preserve">was </w:t>
      </w:r>
      <w:r w:rsidRPr="00A41587">
        <w:rPr>
          <w:lang w:val="en-US"/>
        </w:rPr>
        <w:t xml:space="preserve">a good idea to meet up with peers and discuss the situation there and the consequences for the reconstruction </w:t>
      </w:r>
      <w:proofErr w:type="spellStart"/>
      <w:r w:rsidRPr="00A41587">
        <w:rPr>
          <w:lang w:val="en-US"/>
        </w:rPr>
        <w:t>programmes</w:t>
      </w:r>
      <w:proofErr w:type="spellEnd"/>
      <w:r w:rsidRPr="00A41587">
        <w:rPr>
          <w:lang w:val="en-US"/>
        </w:rPr>
        <w:t xml:space="preserve">.  </w:t>
      </w:r>
      <w:r>
        <w:rPr>
          <w:lang w:val="en-US"/>
        </w:rPr>
        <w:t xml:space="preserve">A CRU </w:t>
      </w:r>
      <w:r w:rsidR="000F75A8">
        <w:rPr>
          <w:lang w:val="en-US"/>
        </w:rPr>
        <w:t xml:space="preserve">person is doing an assessment of the situation at the moment and might be a valuable resource person for such a meeting. </w:t>
      </w:r>
    </w:p>
    <w:p w:rsidR="00753563" w:rsidRPr="00697D9F" w:rsidRDefault="00697D9F" w:rsidP="00697D9F">
      <w:pPr>
        <w:spacing w:after="0" w:line="240" w:lineRule="auto"/>
        <w:ind w:left="360"/>
        <w:rPr>
          <w:lang w:val="en-US"/>
        </w:rPr>
      </w:pPr>
      <w:r w:rsidRPr="00697D9F">
        <w:rPr>
          <w:lang w:val="en-US"/>
        </w:rPr>
        <w:t xml:space="preserve"> </w:t>
      </w:r>
    </w:p>
    <w:p w:rsidR="001119E0" w:rsidRDefault="001119E0" w:rsidP="007E2DE8">
      <w:pPr>
        <w:spacing w:after="0" w:line="240" w:lineRule="auto"/>
        <w:rPr>
          <w:b/>
          <w:lang w:val="en-US"/>
        </w:rPr>
      </w:pPr>
    </w:p>
    <w:p w:rsidR="001119E0" w:rsidRPr="001119E0" w:rsidRDefault="001119E0" w:rsidP="007E2DE8">
      <w:pPr>
        <w:spacing w:after="0" w:line="240" w:lineRule="auto"/>
        <w:rPr>
          <w:b/>
          <w:lang w:val="en-US"/>
        </w:rPr>
      </w:pPr>
    </w:p>
    <w:p w:rsidR="001119E0" w:rsidRDefault="001119E0" w:rsidP="007E2DE8">
      <w:pPr>
        <w:spacing w:after="0" w:line="240" w:lineRule="auto"/>
        <w:rPr>
          <w:lang w:val="en-US"/>
        </w:rPr>
      </w:pPr>
    </w:p>
    <w:p w:rsidR="001119E0" w:rsidRDefault="001119E0" w:rsidP="007E2DE8">
      <w:pPr>
        <w:spacing w:after="0" w:line="240" w:lineRule="auto"/>
        <w:rPr>
          <w:lang w:val="en-US"/>
        </w:rPr>
      </w:pPr>
    </w:p>
    <w:p w:rsidR="001119E0" w:rsidRPr="00C363C0" w:rsidRDefault="001119E0" w:rsidP="007E2DE8">
      <w:pPr>
        <w:spacing w:after="0" w:line="240" w:lineRule="auto"/>
        <w:rPr>
          <w:lang w:val="en-US"/>
        </w:rPr>
      </w:pPr>
    </w:p>
    <w:p w:rsidR="00EB05A8" w:rsidRPr="00C363C0" w:rsidRDefault="00EB05A8">
      <w:pPr>
        <w:rPr>
          <w:lang w:val="en-US"/>
        </w:rPr>
      </w:pPr>
    </w:p>
    <w:p w:rsidR="00EB05A8" w:rsidRPr="00C363C0" w:rsidRDefault="00EB05A8">
      <w:pPr>
        <w:rPr>
          <w:lang w:val="en-US"/>
        </w:rPr>
      </w:pPr>
    </w:p>
    <w:p w:rsidR="00EB05A8" w:rsidRPr="00C363C0" w:rsidRDefault="00EB05A8">
      <w:pPr>
        <w:rPr>
          <w:lang w:val="en-US"/>
        </w:rPr>
      </w:pPr>
    </w:p>
    <w:sectPr w:rsidR="00EB05A8" w:rsidRPr="00C36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D80"/>
    <w:multiLevelType w:val="hybridMultilevel"/>
    <w:tmpl w:val="47A054E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1547E05"/>
    <w:multiLevelType w:val="hybridMultilevel"/>
    <w:tmpl w:val="C110241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4483073"/>
    <w:multiLevelType w:val="hybridMultilevel"/>
    <w:tmpl w:val="A3B2767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0F6079B"/>
    <w:multiLevelType w:val="hybridMultilevel"/>
    <w:tmpl w:val="D18C7FA4"/>
    <w:lvl w:ilvl="0" w:tplc="2418F938">
      <w:start w:val="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3E6A34BE"/>
    <w:multiLevelType w:val="hybridMultilevel"/>
    <w:tmpl w:val="7E9A510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987752D"/>
    <w:multiLevelType w:val="hybridMultilevel"/>
    <w:tmpl w:val="9CAA9DD2"/>
    <w:lvl w:ilvl="0" w:tplc="40D6A37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4A30CEE"/>
    <w:multiLevelType w:val="hybridMultilevel"/>
    <w:tmpl w:val="8E5852F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A8"/>
    <w:rsid w:val="000F75A8"/>
    <w:rsid w:val="001119E0"/>
    <w:rsid w:val="0012129D"/>
    <w:rsid w:val="001E2425"/>
    <w:rsid w:val="00357E04"/>
    <w:rsid w:val="003E10AE"/>
    <w:rsid w:val="00441A56"/>
    <w:rsid w:val="004630BB"/>
    <w:rsid w:val="00496BA9"/>
    <w:rsid w:val="00697D9F"/>
    <w:rsid w:val="00753563"/>
    <w:rsid w:val="007E2DE8"/>
    <w:rsid w:val="00804DF0"/>
    <w:rsid w:val="00911BDE"/>
    <w:rsid w:val="009C1062"/>
    <w:rsid w:val="00A234E7"/>
    <w:rsid w:val="00A41587"/>
    <w:rsid w:val="00C175B3"/>
    <w:rsid w:val="00C363C0"/>
    <w:rsid w:val="00CF38B3"/>
    <w:rsid w:val="00DD74BD"/>
    <w:rsid w:val="00EB05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2DE8"/>
    <w:pPr>
      <w:ind w:left="720"/>
      <w:contextualSpacing/>
    </w:pPr>
  </w:style>
  <w:style w:type="character" w:styleId="Hyperlink">
    <w:name w:val="Hyperlink"/>
    <w:basedOn w:val="Standaardalinea-lettertype"/>
    <w:uiPriority w:val="99"/>
    <w:semiHidden/>
    <w:unhideWhenUsed/>
    <w:rsid w:val="00A234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2DE8"/>
    <w:pPr>
      <w:ind w:left="720"/>
      <w:contextualSpacing/>
    </w:pPr>
  </w:style>
  <w:style w:type="character" w:styleId="Hyperlink">
    <w:name w:val="Hyperlink"/>
    <w:basedOn w:val="Standaardalinea-lettertype"/>
    <w:uiPriority w:val="99"/>
    <w:semiHidden/>
    <w:unhideWhenUsed/>
    <w:rsid w:val="00A23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32241">
      <w:bodyDiv w:val="1"/>
      <w:marLeft w:val="0"/>
      <w:marRight w:val="0"/>
      <w:marTop w:val="0"/>
      <w:marBottom w:val="0"/>
      <w:divBdr>
        <w:top w:val="none" w:sz="0" w:space="0" w:color="auto"/>
        <w:left w:val="none" w:sz="0" w:space="0" w:color="auto"/>
        <w:bottom w:val="none" w:sz="0" w:space="0" w:color="auto"/>
        <w:right w:val="none" w:sz="0" w:space="0" w:color="auto"/>
      </w:divBdr>
    </w:div>
    <w:div w:id="13317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srl.org/online-debate" TargetMode="External"/><Relationship Id="rId3" Type="http://schemas.openxmlformats.org/officeDocument/2006/relationships/styles" Target="styles.xml"/><Relationship Id="rId7" Type="http://schemas.openxmlformats.org/officeDocument/2006/relationships/hyperlink" Target="http://www.conferenceknowledgeplatform.eventbrit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60D6D-234D-496C-996F-BBA4E8D9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1001</Words>
  <Characters>5511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Nolles, Berlinda</dc:creator>
  <cp:lastModifiedBy>Nolles, Berlinda</cp:lastModifiedBy>
  <cp:revision>6</cp:revision>
  <dcterms:created xsi:type="dcterms:W3CDTF">2014-02-03T15:04:00Z</dcterms:created>
  <dcterms:modified xsi:type="dcterms:W3CDTF">2014-02-07T12:30:00Z</dcterms:modified>
</cp:coreProperties>
</file>